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7D6366" w:rsidRDefault="002A095C" w:rsidP="008917D0">
      <w:pPr>
        <w:pStyle w:val="15"/>
        <w:ind w:firstLine="0"/>
        <w:jc w:val="center"/>
        <w:rPr>
          <w:b/>
          <w:bCs/>
          <w:szCs w:val="28"/>
        </w:rPr>
      </w:pPr>
      <w:r w:rsidRPr="002A095C">
        <w:rPr>
          <w:b/>
          <w:bCs/>
          <w:szCs w:val="28"/>
        </w:rPr>
        <w:t xml:space="preserve">СМР, ПНР полным иждивением Подрядчика (2 этап) по титулу: Реконструкция 4КЛ-6кВ направлением ТП-10/0,4кВ № 725 </w:t>
      </w:r>
      <w:proofErr w:type="gramStart"/>
      <w:r w:rsidRPr="002A095C">
        <w:rPr>
          <w:b/>
          <w:bCs/>
          <w:szCs w:val="28"/>
        </w:rPr>
        <w:t>А,Б</w:t>
      </w:r>
      <w:proofErr w:type="gramEnd"/>
      <w:r w:rsidRPr="002A095C">
        <w:rPr>
          <w:b/>
          <w:bCs/>
          <w:szCs w:val="28"/>
        </w:rPr>
        <w:t xml:space="preserve"> - ТП-10/0,4кВ № 343 Б, ТП-10/0,4кВ № 3007 Б, ТП-10/0,4кВ № 174 А, ТП-10/0,4кВ № 3571 А, 4КЛ-0,4кВ направлением ТП-10/0,4кВ № 725 А - вв.94458/ТП-10/0,4кВ № 725 Б-вв.94458, вв.43730/ТП-10/0,4кВ № 725 Б-вв.43730 (переустройство линии с изменением трассы прокладки) для освобождения земельного участка заявителя, в </w:t>
      </w:r>
      <w:proofErr w:type="spellStart"/>
      <w:r w:rsidRPr="002A095C">
        <w:rPr>
          <w:b/>
          <w:bCs/>
          <w:szCs w:val="28"/>
        </w:rPr>
        <w:t>т.ч</w:t>
      </w:r>
      <w:proofErr w:type="spellEnd"/>
      <w:r w:rsidRPr="002A095C">
        <w:rPr>
          <w:b/>
          <w:bCs/>
          <w:szCs w:val="28"/>
        </w:rPr>
        <w:t xml:space="preserve">. ПИР: </w:t>
      </w:r>
      <w:proofErr w:type="spellStart"/>
      <w:r w:rsidRPr="002A095C">
        <w:rPr>
          <w:b/>
          <w:bCs/>
          <w:szCs w:val="28"/>
        </w:rPr>
        <w:t>г.Москва</w:t>
      </w:r>
      <w:proofErr w:type="spellEnd"/>
      <w:r w:rsidRPr="002A095C">
        <w:rPr>
          <w:b/>
          <w:bCs/>
          <w:szCs w:val="28"/>
        </w:rPr>
        <w:t xml:space="preserve">, </w:t>
      </w:r>
      <w:proofErr w:type="spellStart"/>
      <w:r w:rsidRPr="002A095C">
        <w:rPr>
          <w:b/>
          <w:bCs/>
          <w:szCs w:val="28"/>
        </w:rPr>
        <w:t>ул.Поварская</w:t>
      </w:r>
      <w:proofErr w:type="spellEnd"/>
      <w:r w:rsidRPr="002A095C">
        <w:rPr>
          <w:b/>
          <w:bCs/>
          <w:szCs w:val="28"/>
        </w:rPr>
        <w:t xml:space="preserve">, д.11, </w:t>
      </w:r>
      <w:proofErr w:type="spellStart"/>
      <w:r w:rsidRPr="002A095C">
        <w:rPr>
          <w:b/>
          <w:bCs/>
          <w:szCs w:val="28"/>
        </w:rPr>
        <w:t>корп.З</w:t>
      </w:r>
      <w:proofErr w:type="spellEnd"/>
      <w:r w:rsidRPr="002A095C">
        <w:rPr>
          <w:b/>
          <w:bCs/>
          <w:szCs w:val="28"/>
        </w:rPr>
        <w:t xml:space="preserve">, </w:t>
      </w:r>
      <w:proofErr w:type="spellStart"/>
      <w:r w:rsidRPr="002A095C">
        <w:rPr>
          <w:b/>
          <w:bCs/>
          <w:szCs w:val="28"/>
        </w:rPr>
        <w:t>стр.З</w:t>
      </w:r>
      <w:proofErr w:type="spellEnd"/>
      <w:r>
        <w:rPr>
          <w:b/>
          <w:bCs/>
          <w:szCs w:val="28"/>
        </w:rPr>
        <w:t xml:space="preserve"> </w:t>
      </w:r>
      <w:r w:rsidR="003164B4">
        <w:rPr>
          <w:b/>
          <w:bCs/>
          <w:szCs w:val="28"/>
        </w:rPr>
        <w:t>для нужд филиала ПАО «</w:t>
      </w:r>
      <w:proofErr w:type="spellStart"/>
      <w:r w:rsidR="003164B4">
        <w:rPr>
          <w:b/>
          <w:bCs/>
          <w:szCs w:val="28"/>
        </w:rPr>
        <w:t>Россети</w:t>
      </w:r>
      <w:proofErr w:type="spellEnd"/>
      <w:r w:rsidR="003164B4">
        <w:rPr>
          <w:b/>
          <w:bCs/>
          <w:szCs w:val="28"/>
        </w:rPr>
        <w:t xml:space="preserve">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19328703" w:displacedByCustomXml="next"/>
    <w:bookmarkEnd w:id="1" w:displacedByCustomXml="next"/>
    <w:bookmarkStart w:id="2" w:name="_Toc341278316" w:displacedByCustomXml="next"/>
    <w:bookmarkEnd w:id="2" w:displacedByCustomXml="next"/>
    <w:bookmarkStart w:id="3" w:name="_Toc422226767" w:displacedByCustomXml="next"/>
    <w:bookmarkStart w:id="4" w:name="_Toc422244119"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2A095C"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2A095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2A095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2A095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2A095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2A095C"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2A095C"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2A095C"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2A095C"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2A095C"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2A095C">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w:t>
            </w:r>
            <w:proofErr w:type="spellStart"/>
            <w:r>
              <w:t>Россети</w:t>
            </w:r>
            <w:proofErr w:type="spellEnd"/>
            <w:r>
              <w:t xml:space="preserve">», </w:t>
            </w:r>
            <w:r>
              <w:rPr>
                <w:color w:val="000000" w:themeColor="text1"/>
              </w:rPr>
              <w:t>решение о присоединении к которому принято Советом директоров ПАО «</w:t>
            </w:r>
            <w:proofErr w:type="spellStart"/>
            <w:r>
              <w:rPr>
                <w:color w:val="000000" w:themeColor="text1"/>
              </w:rPr>
              <w:t>Россети</w:t>
            </w:r>
            <w:proofErr w:type="spellEnd"/>
            <w:r>
              <w:rPr>
                <w:color w:val="000000" w:themeColor="text1"/>
              </w:rPr>
              <w:t xml:space="preserve">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МКС - филиала ПАО «</w:t>
            </w:r>
            <w:proofErr w:type="spellStart"/>
            <w:r>
              <w:t>Россети</w:t>
            </w:r>
            <w:proofErr w:type="spellEnd"/>
            <w:r>
              <w:t xml:space="preserve">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rPr>
                <w:t>ru</w:t>
              </w:r>
              <w:proofErr w:type="spellEnd"/>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w:t>
            </w:r>
            <w:proofErr w:type="spellStart"/>
            <w:r>
              <w:t>Россети</w:t>
            </w:r>
            <w:proofErr w:type="spellEnd"/>
            <w:r>
              <w:t xml:space="preserve">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w:t>
            </w:r>
            <w:proofErr w:type="spellStart"/>
            <w:r>
              <w:t>Россети</w:t>
            </w:r>
            <w:proofErr w:type="spellEnd"/>
            <w:r>
              <w:t xml:space="preserve">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8917D0" w:rsidRDefault="008917D0" w:rsidP="008917D0">
            <w:pPr>
              <w:jc w:val="both"/>
            </w:pPr>
            <w:r>
              <w:t>Контактные лица Организатора:</w:t>
            </w:r>
          </w:p>
          <w:p w:rsidR="00D104AF" w:rsidRPr="00D104AF" w:rsidRDefault="00B13204" w:rsidP="00D104AF">
            <w:pPr>
              <w:jc w:val="both"/>
            </w:pPr>
            <w:r w:rsidRPr="00950B9D">
              <w:t xml:space="preserve">1) </w:t>
            </w:r>
            <w:r w:rsidR="00D104AF" w:rsidRPr="00D104AF">
              <w:t>Беленкова Нина Николаевна – главный специалист отдела планирования заявок и мониторинга филиала ПАО «</w:t>
            </w:r>
            <w:proofErr w:type="spellStart"/>
            <w:r w:rsidR="00D104AF" w:rsidRPr="00D104AF">
              <w:t>Россети</w:t>
            </w:r>
            <w:proofErr w:type="spellEnd"/>
            <w:r w:rsidR="00D104AF" w:rsidRPr="00D104AF">
              <w:t xml:space="preserve"> Московский регион» – Московские кабельные сети. Адрес электронной почты: </w:t>
            </w:r>
            <w:r w:rsidR="00D104AF" w:rsidRPr="00D104AF">
              <w:rPr>
                <w:color w:val="0000FF"/>
                <w:u w:val="single"/>
              </w:rPr>
              <w:t>BelenkovaNN@ROSSETIMR.RU</w:t>
            </w:r>
            <w:r w:rsidR="00D104AF" w:rsidRPr="00D104AF">
              <w:t>, телефон: (495) 668-22-28 (доб. 59-83).</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E1652D">
            <w:pPr>
              <w:jc w:val="both"/>
              <w:rPr>
                <w:b/>
                <w:bCs/>
                <w:szCs w:val="28"/>
              </w:rPr>
            </w:pPr>
            <w:r>
              <w:rPr>
                <w:bCs/>
                <w:szCs w:val="28"/>
              </w:rPr>
              <w:t xml:space="preserve">Выполнение </w:t>
            </w:r>
            <w:r w:rsidR="002A095C" w:rsidRPr="002A095C">
              <w:rPr>
                <w:b/>
                <w:bCs/>
                <w:szCs w:val="28"/>
              </w:rPr>
              <w:t xml:space="preserve">СМР, ПНР полным иждивением Подрядчика (2 этап) по титулу: Реконструкция 4КЛ-6кВ направлением ТП-10/0,4кВ № 725 А,Б - ТП-10/0,4кВ № 343 Б, ТП-10/0,4кВ № 3007 Б, ТП-10/0,4кВ № 174 А, ТП-10/0,4кВ № 3571 А, 4КЛ-0,4кВ направлением ТП-10/0,4кВ № 725 А - вв.94458/ТП-10/0,4кВ № 725 Б-вв.94458, вв.43730/ТП-10/0,4кВ № 725 Б-вв.43730 (переустройство линии с изменением трассы прокладки) для освобождения земельного участка заявителя, в </w:t>
            </w:r>
            <w:proofErr w:type="spellStart"/>
            <w:r w:rsidR="002A095C" w:rsidRPr="002A095C">
              <w:rPr>
                <w:b/>
                <w:bCs/>
                <w:szCs w:val="28"/>
              </w:rPr>
              <w:t>т.ч</w:t>
            </w:r>
            <w:proofErr w:type="spellEnd"/>
            <w:r w:rsidR="002A095C" w:rsidRPr="002A095C">
              <w:rPr>
                <w:b/>
                <w:bCs/>
                <w:szCs w:val="28"/>
              </w:rPr>
              <w:t xml:space="preserve">. ПИР: </w:t>
            </w:r>
            <w:proofErr w:type="spellStart"/>
            <w:r w:rsidR="002A095C" w:rsidRPr="002A095C">
              <w:rPr>
                <w:b/>
                <w:bCs/>
                <w:szCs w:val="28"/>
              </w:rPr>
              <w:t>г.Москва</w:t>
            </w:r>
            <w:proofErr w:type="spellEnd"/>
            <w:r w:rsidR="002A095C" w:rsidRPr="002A095C">
              <w:rPr>
                <w:b/>
                <w:bCs/>
                <w:szCs w:val="28"/>
              </w:rPr>
              <w:t xml:space="preserve">, </w:t>
            </w:r>
            <w:proofErr w:type="spellStart"/>
            <w:r w:rsidR="002A095C" w:rsidRPr="002A095C">
              <w:rPr>
                <w:b/>
                <w:bCs/>
                <w:szCs w:val="28"/>
              </w:rPr>
              <w:t>ул.Поварская</w:t>
            </w:r>
            <w:proofErr w:type="spellEnd"/>
            <w:r w:rsidR="002A095C" w:rsidRPr="002A095C">
              <w:rPr>
                <w:b/>
                <w:bCs/>
                <w:szCs w:val="28"/>
              </w:rPr>
              <w:t xml:space="preserve">, д.11, </w:t>
            </w:r>
            <w:proofErr w:type="spellStart"/>
            <w:r w:rsidR="002A095C" w:rsidRPr="002A095C">
              <w:rPr>
                <w:b/>
                <w:bCs/>
                <w:szCs w:val="28"/>
              </w:rPr>
              <w:t>корп.З</w:t>
            </w:r>
            <w:proofErr w:type="spellEnd"/>
            <w:r w:rsidR="002A095C" w:rsidRPr="002A095C">
              <w:rPr>
                <w:b/>
                <w:bCs/>
                <w:szCs w:val="28"/>
              </w:rPr>
              <w:t xml:space="preserve">, </w:t>
            </w:r>
            <w:proofErr w:type="spellStart"/>
            <w:r w:rsidR="002A095C" w:rsidRPr="002A095C">
              <w:rPr>
                <w:b/>
                <w:bCs/>
                <w:szCs w:val="28"/>
              </w:rPr>
              <w:t>стр.З</w:t>
            </w:r>
            <w:proofErr w:type="spellEnd"/>
            <w:r w:rsidR="008D45BD">
              <w:rPr>
                <w:b/>
                <w:bCs/>
                <w:szCs w:val="28"/>
              </w:rPr>
              <w:t xml:space="preserve"> </w:t>
            </w:r>
            <w:r w:rsidR="003164B4">
              <w:rPr>
                <w:bCs/>
              </w:rPr>
              <w:t>для нужд филиала ПАО «</w:t>
            </w:r>
            <w:proofErr w:type="spellStart"/>
            <w:r w:rsidR="003164B4">
              <w:rPr>
                <w:bCs/>
              </w:rPr>
              <w:t>Россети</w:t>
            </w:r>
            <w:proofErr w:type="spellEnd"/>
            <w:r w:rsidR="003164B4">
              <w:rPr>
                <w:bCs/>
              </w:rPr>
              <w:t xml:space="preserve">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w:t>
            </w:r>
            <w:bookmarkStart w:id="28" w:name="_GoBack"/>
            <w:bookmarkEnd w:id="28"/>
            <w:r>
              <w:t>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2A095C">
              <w:rPr>
                <w:b/>
              </w:rPr>
              <w:t xml:space="preserve">2 842 </w:t>
            </w:r>
            <w:r w:rsidR="002A095C" w:rsidRPr="002A095C">
              <w:rPr>
                <w:b/>
              </w:rPr>
              <w:t>142</w:t>
            </w:r>
            <w:r w:rsidR="002A095C">
              <w:rPr>
                <w:b/>
              </w:rPr>
              <w:t>,</w:t>
            </w:r>
            <w:r w:rsidR="002A095C" w:rsidRPr="002A095C">
              <w:rPr>
                <w:b/>
              </w:rPr>
              <w:t>57</w:t>
            </w:r>
            <w:r w:rsidR="008D45BD">
              <w:rPr>
                <w:b/>
              </w:rPr>
              <w:t xml:space="preserve"> </w:t>
            </w:r>
            <w:r w:rsidR="00F13110">
              <w:rPr>
                <w:b/>
              </w:rPr>
              <w:t xml:space="preserve">руб., в </w:t>
            </w:r>
            <w:proofErr w:type="spellStart"/>
            <w:r w:rsidR="00F13110">
              <w:rPr>
                <w:b/>
              </w:rPr>
              <w:t>т.ч</w:t>
            </w:r>
            <w:proofErr w:type="spellEnd"/>
            <w:r w:rsidR="00F13110">
              <w:rPr>
                <w:b/>
              </w:rPr>
              <w:t>.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B3076D">
        <w:tc>
          <w:tcPr>
            <w:tcW w:w="307" w:type="pct"/>
            <w:vAlign w:val="center"/>
          </w:tcPr>
          <w:p w:rsidR="00B3076D" w:rsidRDefault="00B3076D" w:rsidP="00B3076D">
            <w:r>
              <w:t>15</w:t>
            </w:r>
          </w:p>
        </w:tc>
        <w:tc>
          <w:tcPr>
            <w:tcW w:w="1387" w:type="pct"/>
            <w:vAlign w:val="center"/>
          </w:tcPr>
          <w:p w:rsidR="00B3076D" w:rsidRDefault="00B3076D" w:rsidP="00B3076D">
            <w:r>
              <w:t>Срок, место и порядок предоставления</w:t>
            </w:r>
          </w:p>
          <w:p w:rsidR="00B3076D" w:rsidRDefault="00B3076D" w:rsidP="00B3076D">
            <w:r>
              <w:t xml:space="preserve">Извещения </w:t>
            </w:r>
          </w:p>
        </w:tc>
        <w:tc>
          <w:tcPr>
            <w:tcW w:w="3306" w:type="pct"/>
            <w:vAlign w:val="center"/>
          </w:tcPr>
          <w:p w:rsidR="00B3076D" w:rsidRDefault="00B3076D" w:rsidP="00B3076D">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lang w:val="en-US"/>
              </w:rPr>
              <w:t>ru</w:t>
            </w:r>
            <w:proofErr w:type="spellEnd"/>
            <w:r>
              <w:rPr>
                <w:b/>
                <w:bCs/>
              </w:rPr>
              <w:t>)</w:t>
            </w:r>
            <w:r>
              <w:t xml:space="preserve"> </w:t>
            </w:r>
            <w:r w:rsidR="00FA123A">
              <w:rPr>
                <w:b/>
              </w:rPr>
              <w:t>«10</w:t>
            </w:r>
            <w:r>
              <w:rPr>
                <w:b/>
              </w:rPr>
              <w:t xml:space="preserve">» </w:t>
            </w:r>
            <w:r w:rsidR="00016FF9">
              <w:rPr>
                <w:b/>
              </w:rPr>
              <w:t>июн</w:t>
            </w:r>
            <w:r w:rsidR="007A3FFB">
              <w:rPr>
                <w:b/>
              </w:rPr>
              <w:t>я</w:t>
            </w:r>
            <w:r w:rsidR="00646523" w:rsidRPr="00646523">
              <w:rPr>
                <w:b/>
              </w:rPr>
              <w:t xml:space="preserve"> </w:t>
            </w:r>
            <w:r w:rsidR="00F13110">
              <w:rPr>
                <w:b/>
              </w:rPr>
              <w:t>2026</w:t>
            </w:r>
            <w:r>
              <w:rPr>
                <w:b/>
              </w:rPr>
              <w:t xml:space="preserve">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B3076D" w:rsidRDefault="00B3076D" w:rsidP="00B3076D">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 xml:space="preserve">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w:t>
            </w:r>
            <w:r>
              <w:lastRenderedPageBreak/>
              <w:t>блокирующих доступ к Единой информационной системе, и считается размещенной в установленном порядке.</w:t>
            </w:r>
          </w:p>
        </w:tc>
      </w:tr>
      <w:tr w:rsidR="00B3076D">
        <w:tc>
          <w:tcPr>
            <w:tcW w:w="307" w:type="pct"/>
            <w:vAlign w:val="center"/>
          </w:tcPr>
          <w:p w:rsidR="00B3076D" w:rsidRDefault="00B3076D" w:rsidP="00B3076D">
            <w:r>
              <w:lastRenderedPageBreak/>
              <w:t>16</w:t>
            </w:r>
          </w:p>
        </w:tc>
        <w:tc>
          <w:tcPr>
            <w:tcW w:w="1387" w:type="pct"/>
            <w:vAlign w:val="center"/>
          </w:tcPr>
          <w:p w:rsidR="00B3076D" w:rsidRDefault="00B3076D" w:rsidP="00B3076D">
            <w:r>
              <w:t>Срок принятия решения о внесении изменений в Извещение</w:t>
            </w:r>
          </w:p>
        </w:tc>
        <w:tc>
          <w:tcPr>
            <w:tcW w:w="3306" w:type="pct"/>
            <w:vAlign w:val="center"/>
          </w:tcPr>
          <w:p w:rsidR="00B3076D" w:rsidRDefault="00B3076D" w:rsidP="00B3076D">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B3076D">
        <w:tc>
          <w:tcPr>
            <w:tcW w:w="307" w:type="pct"/>
            <w:vAlign w:val="center"/>
          </w:tcPr>
          <w:p w:rsidR="00B3076D" w:rsidRDefault="00B3076D" w:rsidP="00B3076D">
            <w:r>
              <w:t>17</w:t>
            </w:r>
          </w:p>
        </w:tc>
        <w:tc>
          <w:tcPr>
            <w:tcW w:w="1387" w:type="pct"/>
            <w:vAlign w:val="center"/>
          </w:tcPr>
          <w:p w:rsidR="00B3076D" w:rsidRDefault="00B3076D" w:rsidP="00B3076D">
            <w:r>
              <w:t>Порядок и сроки предоставления разъяснений Извещения</w:t>
            </w:r>
          </w:p>
        </w:tc>
        <w:tc>
          <w:tcPr>
            <w:tcW w:w="3306" w:type="pct"/>
            <w:vAlign w:val="center"/>
          </w:tcPr>
          <w:p w:rsidR="00B3076D" w:rsidRDefault="00B3076D" w:rsidP="00B3076D">
            <w:pPr>
              <w:jc w:val="both"/>
              <w:rPr>
                <w:b/>
              </w:rPr>
            </w:pPr>
            <w:bookmarkStart w:id="31" w:name="_Toc536605206"/>
            <w:bookmarkStart w:id="32" w:name="_Toc536624530"/>
            <w:r>
              <w:t xml:space="preserve">Дата начала подачи запросов на разъяснение </w:t>
            </w:r>
            <w:proofErr w:type="gramStart"/>
            <w:r>
              <w:t>Извещения:</w:t>
            </w:r>
            <w:r w:rsidR="00FE20D9">
              <w:rPr>
                <w:b/>
              </w:rPr>
              <w:t xml:space="preserve">   </w:t>
            </w:r>
            <w:proofErr w:type="gramEnd"/>
            <w:r w:rsidR="00FE20D9">
              <w:rPr>
                <w:b/>
              </w:rPr>
              <w:t>«</w:t>
            </w:r>
            <w:r w:rsidR="00FA123A">
              <w:rPr>
                <w:b/>
              </w:rPr>
              <w:t>10</w:t>
            </w:r>
            <w:r>
              <w:rPr>
                <w:b/>
              </w:rPr>
              <w:t xml:space="preserve">» </w:t>
            </w:r>
            <w:r w:rsidR="00016FF9">
              <w:rPr>
                <w:b/>
              </w:rPr>
              <w:t>июн</w:t>
            </w:r>
            <w:r w:rsidR="00EA083B">
              <w:rPr>
                <w:b/>
              </w:rPr>
              <w:t>я</w:t>
            </w:r>
            <w:r w:rsidR="008917D0" w:rsidRPr="008917D0">
              <w:rPr>
                <w:b/>
              </w:rPr>
              <w:t xml:space="preserve"> </w:t>
            </w:r>
            <w:r w:rsidR="00F13110">
              <w:rPr>
                <w:b/>
              </w:rPr>
              <w:t>2026</w:t>
            </w:r>
            <w:r w:rsidRPr="00F7318C">
              <w:rPr>
                <w:b/>
              </w:rPr>
              <w:t xml:space="preserve"> г.</w:t>
            </w:r>
            <w:bookmarkStart w:id="33" w:name="_Toc536605207"/>
            <w:bookmarkStart w:id="34" w:name="_Toc536624531"/>
            <w:bookmarkEnd w:id="31"/>
            <w:bookmarkEnd w:id="32"/>
          </w:p>
          <w:p w:rsidR="00B3076D" w:rsidRDefault="00B3076D" w:rsidP="00B3076D">
            <w:pPr>
              <w:jc w:val="both"/>
            </w:pPr>
            <w:r>
              <w:t xml:space="preserve">Дата окончания подачи запросов на разъяснение Извещения: до </w:t>
            </w:r>
            <w:r>
              <w:rPr>
                <w:b/>
              </w:rPr>
              <w:t>23 час. 59 мин</w:t>
            </w:r>
            <w:r>
              <w:t xml:space="preserve">. </w:t>
            </w:r>
            <w:r w:rsidR="00FA123A">
              <w:rPr>
                <w:b/>
              </w:rPr>
              <w:t>«17</w:t>
            </w:r>
            <w:r>
              <w:rPr>
                <w:b/>
              </w:rPr>
              <w:t xml:space="preserve">» </w:t>
            </w:r>
            <w:r w:rsidR="00FD4EE9">
              <w:rPr>
                <w:b/>
              </w:rPr>
              <w:t>июн</w:t>
            </w:r>
            <w:r w:rsidR="00EA083B">
              <w:rPr>
                <w:b/>
              </w:rPr>
              <w:t xml:space="preserve">я </w:t>
            </w:r>
            <w:r w:rsidR="00F13110">
              <w:rPr>
                <w:b/>
              </w:rPr>
              <w:t>2026</w:t>
            </w:r>
            <w:r w:rsidRPr="00F7318C">
              <w:rPr>
                <w:b/>
              </w:rPr>
              <w:t xml:space="preserve"> г.</w:t>
            </w:r>
            <w:bookmarkEnd w:id="33"/>
            <w:bookmarkEnd w:id="34"/>
          </w:p>
          <w:p w:rsidR="00B3076D" w:rsidRDefault="00B3076D" w:rsidP="00B3076D">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B3076D" w:rsidRDefault="00B3076D" w:rsidP="00B3076D">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B3076D" w:rsidRDefault="00B3076D" w:rsidP="00B3076D">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B3076D">
        <w:tc>
          <w:tcPr>
            <w:tcW w:w="307" w:type="pct"/>
            <w:vAlign w:val="center"/>
          </w:tcPr>
          <w:p w:rsidR="00B3076D" w:rsidRDefault="00B3076D" w:rsidP="00B3076D">
            <w:r>
              <w:t>18</w:t>
            </w:r>
          </w:p>
        </w:tc>
        <w:tc>
          <w:tcPr>
            <w:tcW w:w="1387" w:type="pct"/>
            <w:vAlign w:val="center"/>
          </w:tcPr>
          <w:p w:rsidR="00B3076D" w:rsidRDefault="00B3076D" w:rsidP="00B3076D">
            <w:bookmarkStart w:id="41" w:name="_Toc536624535"/>
            <w:r>
              <w:t>Отмена закупки</w:t>
            </w:r>
            <w:bookmarkEnd w:id="41"/>
          </w:p>
        </w:tc>
        <w:tc>
          <w:tcPr>
            <w:tcW w:w="3306" w:type="pct"/>
            <w:vAlign w:val="center"/>
          </w:tcPr>
          <w:p w:rsidR="00B3076D" w:rsidRDefault="00B3076D" w:rsidP="00B3076D">
            <w:pPr>
              <w:jc w:val="both"/>
            </w:pPr>
            <w:r>
              <w:t>В любое время до заключения договора.</w:t>
            </w:r>
          </w:p>
        </w:tc>
      </w:tr>
      <w:tr w:rsidR="00B3076D">
        <w:tc>
          <w:tcPr>
            <w:tcW w:w="307" w:type="pct"/>
            <w:vAlign w:val="center"/>
          </w:tcPr>
          <w:p w:rsidR="00B3076D" w:rsidRDefault="00B3076D" w:rsidP="00B3076D">
            <w:r>
              <w:t>19</w:t>
            </w:r>
          </w:p>
        </w:tc>
        <w:tc>
          <w:tcPr>
            <w:tcW w:w="1387" w:type="pct"/>
            <w:vAlign w:val="center"/>
          </w:tcPr>
          <w:p w:rsidR="00B3076D" w:rsidRDefault="00B3076D" w:rsidP="00B3076D">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B3076D" w:rsidRDefault="00B3076D" w:rsidP="00B3076D">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B3076D">
        <w:tc>
          <w:tcPr>
            <w:tcW w:w="307" w:type="pct"/>
            <w:vAlign w:val="center"/>
          </w:tcPr>
          <w:p w:rsidR="00B3076D" w:rsidRDefault="00B3076D" w:rsidP="00B3076D">
            <w:r>
              <w:t>20</w:t>
            </w:r>
          </w:p>
        </w:tc>
        <w:tc>
          <w:tcPr>
            <w:tcW w:w="1387" w:type="pct"/>
            <w:vAlign w:val="center"/>
          </w:tcPr>
          <w:p w:rsidR="00B3076D" w:rsidRDefault="00B3076D" w:rsidP="00B3076D">
            <w:r>
              <w:t>Порядок, дата начала, дата и время окончания срока подачи заявок на участие в закупке</w:t>
            </w:r>
          </w:p>
        </w:tc>
        <w:tc>
          <w:tcPr>
            <w:tcW w:w="3306" w:type="pct"/>
            <w:vAlign w:val="center"/>
          </w:tcPr>
          <w:p w:rsidR="00B3076D" w:rsidRDefault="00B3076D" w:rsidP="00B3076D">
            <w:pPr>
              <w:jc w:val="both"/>
            </w:pPr>
            <w:r>
              <w:t xml:space="preserve">Дата начала подачи заявок – с момента размещения Извещения в ЕИС и на ЭТП </w:t>
            </w:r>
            <w:r w:rsidR="00FA123A">
              <w:rPr>
                <w:b/>
              </w:rPr>
              <w:t>«10</w:t>
            </w:r>
            <w:r>
              <w:rPr>
                <w:b/>
              </w:rPr>
              <w:t xml:space="preserve">» </w:t>
            </w:r>
            <w:r w:rsidR="00016FF9">
              <w:rPr>
                <w:b/>
              </w:rPr>
              <w:t>июн</w:t>
            </w:r>
            <w:r w:rsidR="00EA083B">
              <w:rPr>
                <w:b/>
              </w:rPr>
              <w:t>я</w:t>
            </w:r>
            <w:r w:rsidR="008917D0" w:rsidRPr="008917D0">
              <w:rPr>
                <w:b/>
              </w:rPr>
              <w:t xml:space="preserve"> </w:t>
            </w:r>
            <w:r w:rsidR="007C5B23">
              <w:rPr>
                <w:b/>
              </w:rPr>
              <w:t>2026</w:t>
            </w:r>
            <w:r w:rsidRPr="00F7318C">
              <w:rPr>
                <w:b/>
              </w:rPr>
              <w:t xml:space="preserve"> г.</w:t>
            </w:r>
          </w:p>
          <w:p w:rsidR="00B3076D" w:rsidRDefault="00B3076D" w:rsidP="00FA123A">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FA123A">
              <w:rPr>
                <w:b/>
                <w:color w:val="000000" w:themeColor="text1"/>
              </w:rPr>
              <w:t>«22</w:t>
            </w:r>
            <w:r>
              <w:rPr>
                <w:b/>
                <w:color w:val="000000" w:themeColor="text1"/>
              </w:rPr>
              <w:t xml:space="preserve">» </w:t>
            </w:r>
            <w:r w:rsidR="00FD4EE9">
              <w:rPr>
                <w:b/>
                <w:color w:val="000000" w:themeColor="text1"/>
              </w:rPr>
              <w:t>июн</w:t>
            </w:r>
            <w:r w:rsidR="00AB77C3">
              <w:rPr>
                <w:b/>
                <w:color w:val="000000" w:themeColor="text1"/>
              </w:rPr>
              <w:t>я</w:t>
            </w:r>
            <w:r w:rsidR="00AC3C94" w:rsidRPr="00AC3C94">
              <w:rPr>
                <w:b/>
                <w:color w:val="000000" w:themeColor="text1"/>
              </w:rPr>
              <w:t xml:space="preserve"> </w:t>
            </w:r>
            <w:r w:rsidR="007C5B23">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B3076D">
        <w:tc>
          <w:tcPr>
            <w:tcW w:w="307" w:type="pct"/>
            <w:vAlign w:val="center"/>
          </w:tcPr>
          <w:p w:rsidR="00B3076D" w:rsidRDefault="00B3076D" w:rsidP="00B3076D">
            <w:r>
              <w:t>21</w:t>
            </w:r>
          </w:p>
        </w:tc>
        <w:tc>
          <w:tcPr>
            <w:tcW w:w="1387" w:type="pct"/>
            <w:vAlign w:val="center"/>
          </w:tcPr>
          <w:p w:rsidR="00B3076D" w:rsidRDefault="00B3076D" w:rsidP="00B3076D">
            <w:r>
              <w:t>Дата и время вскрытия заявок, поступивших на участие в закупке</w:t>
            </w:r>
          </w:p>
        </w:tc>
        <w:tc>
          <w:tcPr>
            <w:tcW w:w="3306" w:type="pct"/>
            <w:vAlign w:val="center"/>
          </w:tcPr>
          <w:p w:rsidR="00B3076D" w:rsidRDefault="00B3076D" w:rsidP="00FA123A">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FA123A">
              <w:rPr>
                <w:b/>
                <w:color w:val="000000" w:themeColor="text1"/>
              </w:rPr>
              <w:t>«22</w:t>
            </w:r>
            <w:r w:rsidR="00A9442D" w:rsidRPr="00A9442D">
              <w:rPr>
                <w:b/>
                <w:color w:val="000000" w:themeColor="text1"/>
              </w:rPr>
              <w:t xml:space="preserve">» </w:t>
            </w:r>
            <w:r w:rsidR="00FD4EE9">
              <w:rPr>
                <w:b/>
                <w:color w:val="000000" w:themeColor="text1"/>
              </w:rPr>
              <w:t>июн</w:t>
            </w:r>
            <w:r w:rsidR="00AB77C3" w:rsidRPr="00AB77C3">
              <w:rPr>
                <w:b/>
                <w:color w:val="000000" w:themeColor="text1"/>
              </w:rPr>
              <w:t xml:space="preserve">я </w:t>
            </w:r>
            <w:r w:rsidR="00A9442D"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B3076D">
        <w:tc>
          <w:tcPr>
            <w:tcW w:w="307" w:type="pct"/>
            <w:vAlign w:val="center"/>
          </w:tcPr>
          <w:p w:rsidR="00B3076D" w:rsidRDefault="00B3076D" w:rsidP="00B3076D">
            <w:r>
              <w:t>22</w:t>
            </w:r>
          </w:p>
        </w:tc>
        <w:tc>
          <w:tcPr>
            <w:tcW w:w="1387" w:type="pct"/>
            <w:vAlign w:val="center"/>
          </w:tcPr>
          <w:p w:rsidR="00B3076D" w:rsidRDefault="00B3076D" w:rsidP="00B3076D">
            <w:r>
              <w:t>Возможность проведения переторжки</w:t>
            </w:r>
          </w:p>
        </w:tc>
        <w:tc>
          <w:tcPr>
            <w:tcW w:w="3306" w:type="pct"/>
            <w:vAlign w:val="center"/>
          </w:tcPr>
          <w:p w:rsidR="00B3076D" w:rsidRDefault="00B3076D" w:rsidP="00B3076D">
            <w:pPr>
              <w:jc w:val="both"/>
            </w:pPr>
            <w:r>
              <w:t>Не п</w:t>
            </w:r>
            <w:r w:rsidRPr="00FE318C">
              <w:t>редусмотрена</w:t>
            </w:r>
          </w:p>
        </w:tc>
      </w:tr>
      <w:tr w:rsidR="00B3076D">
        <w:tc>
          <w:tcPr>
            <w:tcW w:w="307" w:type="pct"/>
            <w:vAlign w:val="center"/>
          </w:tcPr>
          <w:p w:rsidR="00B3076D" w:rsidRDefault="00B3076D" w:rsidP="00B3076D">
            <w:r>
              <w:t>23</w:t>
            </w:r>
          </w:p>
        </w:tc>
        <w:tc>
          <w:tcPr>
            <w:tcW w:w="1387" w:type="pct"/>
            <w:vAlign w:val="center"/>
          </w:tcPr>
          <w:p w:rsidR="00B3076D" w:rsidRDefault="00B3076D" w:rsidP="00B3076D">
            <w:r>
              <w:t>Порядок и сроки проведения этапов закупки, а также подведение итогов закупки</w:t>
            </w:r>
          </w:p>
        </w:tc>
        <w:tc>
          <w:tcPr>
            <w:tcW w:w="3306" w:type="pct"/>
            <w:vAlign w:val="center"/>
          </w:tcPr>
          <w:p w:rsidR="00B3076D" w:rsidRDefault="00B3076D" w:rsidP="00B3076D">
            <w:pPr>
              <w:jc w:val="both"/>
            </w:pPr>
            <w:r>
              <w:t xml:space="preserve">1) Рассмотрение заявок осуществляется не позднее: </w:t>
            </w:r>
            <w:r>
              <w:rPr>
                <w:b/>
              </w:rPr>
              <w:t>21:00</w:t>
            </w:r>
            <w:r>
              <w:t xml:space="preserve"> </w:t>
            </w:r>
            <w:r w:rsidR="00FA123A">
              <w:rPr>
                <w:b/>
              </w:rPr>
              <w:t>«26</w:t>
            </w:r>
            <w:r w:rsidR="00A9442D" w:rsidRPr="00A9442D">
              <w:rPr>
                <w:b/>
              </w:rPr>
              <w:t xml:space="preserve">» </w:t>
            </w:r>
            <w:r w:rsidR="00397347">
              <w:rPr>
                <w:b/>
              </w:rPr>
              <w:t>июня</w:t>
            </w:r>
            <w:r w:rsidR="00AB77C3" w:rsidRPr="00AB77C3">
              <w:rPr>
                <w:b/>
              </w:rPr>
              <w:t xml:space="preserve"> </w:t>
            </w:r>
            <w:r w:rsidR="00A9442D" w:rsidRPr="00A9442D">
              <w:rPr>
                <w:b/>
              </w:rPr>
              <w:t xml:space="preserve">2026 г. </w:t>
            </w:r>
            <w:r>
              <w:t>по московскому времени.</w:t>
            </w:r>
          </w:p>
          <w:p w:rsidR="00B3076D" w:rsidRDefault="00B3076D" w:rsidP="00B3076D">
            <w:pPr>
              <w:jc w:val="both"/>
            </w:pPr>
            <w:bookmarkStart w:id="44" w:name="_Toc422244143"/>
            <w:bookmarkStart w:id="45" w:name="_Toc422226791"/>
            <w:bookmarkStart w:id="46" w:name="_Toc422209971"/>
          </w:p>
          <w:p w:rsidR="00B3076D" w:rsidRDefault="00B3076D" w:rsidP="00FA123A">
            <w:pPr>
              <w:jc w:val="both"/>
            </w:pPr>
            <w:r>
              <w:t xml:space="preserve">2) Подведение итогов состоится не позднее: </w:t>
            </w:r>
            <w:bookmarkEnd w:id="44"/>
            <w:bookmarkEnd w:id="45"/>
            <w:bookmarkEnd w:id="46"/>
            <w:r>
              <w:rPr>
                <w:b/>
              </w:rPr>
              <w:t>21:00</w:t>
            </w:r>
            <w:r>
              <w:t xml:space="preserve"> </w:t>
            </w:r>
            <w:r>
              <w:br/>
            </w:r>
            <w:r w:rsidR="00FA123A">
              <w:rPr>
                <w:b/>
              </w:rPr>
              <w:t>«26</w:t>
            </w:r>
            <w:r w:rsidR="00A9442D" w:rsidRPr="00A9442D">
              <w:rPr>
                <w:b/>
              </w:rPr>
              <w:t xml:space="preserve">» </w:t>
            </w:r>
            <w:r w:rsidR="00397347">
              <w:rPr>
                <w:b/>
              </w:rPr>
              <w:t>июн</w:t>
            </w:r>
            <w:r w:rsidR="00AB77C3" w:rsidRPr="00AB77C3">
              <w:rPr>
                <w:b/>
              </w:rPr>
              <w:t xml:space="preserve">я </w:t>
            </w:r>
            <w:r w:rsidR="00A9442D"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 xml:space="preserve">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030E8D">
              <w:lastRenderedPageBreak/>
              <w:t>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lastRenderedPageBreak/>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lastRenderedPageBreak/>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данное требование применяется только на 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 xml:space="preserve">3) заполненную Спецификацию на поставку ТМЦ в формате </w:t>
      </w:r>
      <w:proofErr w:type="spellStart"/>
      <w:r w:rsidRPr="00432D5D">
        <w:t>Excel</w:t>
      </w:r>
      <w:proofErr w:type="spellEnd"/>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432D5D">
        <w:t>Россети</w:t>
      </w:r>
      <w:proofErr w:type="spellEnd"/>
      <w:r w:rsidRPr="00432D5D">
        <w:t>»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w:t>
      </w:r>
      <w:proofErr w:type="spellStart"/>
      <w:r>
        <w:rPr>
          <w:sz w:val="24"/>
          <w:szCs w:val="24"/>
        </w:rPr>
        <w:t>pdf</w:t>
      </w:r>
      <w:proofErr w:type="spellEnd"/>
      <w:r>
        <w:rPr>
          <w:sz w:val="24"/>
          <w:szCs w:val="24"/>
        </w:rPr>
        <w:t xml:space="preserve">, </w:t>
      </w:r>
      <w:r>
        <w:rPr>
          <w:sz w:val="24"/>
          <w:szCs w:val="24"/>
        </w:rPr>
        <w:lastRenderedPageBreak/>
        <w:t>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 xml:space="preserve">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lastRenderedPageBreak/>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 xml:space="preserve">соответствие цены </w:t>
      </w:r>
      <w:proofErr w:type="gramStart"/>
      <w:r>
        <w:rPr>
          <w:sz w:val="24"/>
          <w:szCs w:val="24"/>
        </w:rPr>
        <w:t>заявки</w:t>
      </w:r>
      <w:proofErr w:type="gramEnd"/>
      <w:r>
        <w:rPr>
          <w:sz w:val="24"/>
          <w:szCs w:val="24"/>
        </w:rPr>
        <w:t xml:space="preserve">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rPr>
        <w:t>дозапросе</w:t>
      </w:r>
      <w:proofErr w:type="spellEnd"/>
      <w:r>
        <w:rPr>
          <w:sz w:val="24"/>
          <w:szCs w:val="24"/>
        </w:rPr>
        <w:t>.</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т.п</w:t>
      </w:r>
      <w:proofErr w:type="spellEnd"/>
      <w:r>
        <w:rPr>
          <w:sz w:val="24"/>
          <w:szCs w:val="24"/>
        </w:rPr>
        <w:t>;</w:t>
      </w:r>
    </w:p>
    <w:p w:rsidR="007D6366" w:rsidRDefault="003164B4">
      <w:pPr>
        <w:pStyle w:val="a"/>
        <w:widowControl w:val="0"/>
        <w:numPr>
          <w:ilvl w:val="4"/>
          <w:numId w:val="36"/>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Pr>
          <w:sz w:val="24"/>
          <w:szCs w:val="24"/>
        </w:rPr>
        <w:t>в Закупке</w:t>
      </w:r>
      <w:proofErr w:type="gramEnd"/>
      <w:r>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00CA13B3" w:rsidRPr="00CA13B3">
        <w:rPr>
          <w:iCs/>
          <w:color w:val="000000" w:themeColor="text1"/>
        </w:rPr>
        <w:t>информация</w:t>
      </w:r>
      <w:proofErr w:type="gramEnd"/>
      <w:r w:rsidR="00CA13B3" w:rsidRPr="00CA13B3">
        <w:rPr>
          <w:iCs/>
          <w:color w:val="000000" w:themeColor="text1"/>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9417B8" w:rsidRDefault="00B14284" w:rsidP="009417B8">
      <w:pPr>
        <w:widowControl w:val="0"/>
        <w:numPr>
          <w:ilvl w:val="2"/>
          <w:numId w:val="13"/>
        </w:numPr>
        <w:tabs>
          <w:tab w:val="left" w:pos="1134"/>
        </w:tabs>
        <w:ind w:left="0" w:firstLine="567"/>
        <w:jc w:val="both"/>
      </w:pPr>
      <w:r w:rsidRPr="009417B8">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rPr>
        <w:t>изменением</w:t>
      </w:r>
      <w:proofErr w:type="gramEnd"/>
      <w:r>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rPr>
        <w:t>цен</w:t>
      </w:r>
      <w:proofErr w:type="gramEnd"/>
      <w:r>
        <w:rPr>
          <w:sz w:val="24"/>
          <w:szCs w:val="24"/>
        </w:rPr>
        <w:t xml:space="preserve">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Pr>
          <w:bCs/>
        </w:rPr>
        <w:t>или</w:t>
      </w:r>
      <w:proofErr w:type="gramEnd"/>
      <w:r>
        <w:rPr>
          <w:bCs/>
        </w:rPr>
        <w:t xml:space="preserve">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 xml:space="preserve">При отказе или уклонении участника от заключения договора, </w:t>
      </w:r>
      <w:proofErr w:type="gramStart"/>
      <w:r>
        <w:t>в случаях</w:t>
      </w:r>
      <w:proofErr w:type="gramEnd"/>
      <w: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w:t>
      </w:r>
      <w:proofErr w:type="gramStart"/>
      <w:r>
        <w:t>обеспечения»  к</w:t>
      </w:r>
      <w:proofErr w:type="gramEnd"/>
      <w:r>
        <w:t xml:space="preserve">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w:t>
      </w:r>
      <w:proofErr w:type="gramStart"/>
      <w:r w:rsidRPr="007C30E6">
        <w:rPr>
          <w:i/>
          <w:highlight w:val="lightGray"/>
        </w:rPr>
        <w:t xml:space="preserve">ключ» </w:t>
      </w:r>
      <w:r w:rsidRPr="009766C5">
        <w:rPr>
          <w:i/>
          <w:highlight w:val="lightGray"/>
        </w:rPr>
        <w:t xml:space="preserve"> по</w:t>
      </w:r>
      <w:proofErr w:type="gramEnd"/>
      <w:r w:rsidRPr="009766C5">
        <w:rPr>
          <w:i/>
          <w:highlight w:val="lightGray"/>
        </w:rPr>
        <w:t xml:space="preserve">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 xml:space="preserve">(должность ответственного </w:t>
      </w:r>
      <w:proofErr w:type="gramStart"/>
      <w:r w:rsidRPr="009766C5">
        <w:rPr>
          <w:b/>
          <w:i/>
        </w:rPr>
        <w:t>лица)</w:t>
      </w:r>
      <w:r>
        <w:rPr>
          <w:b/>
          <w:i/>
        </w:rPr>
        <w:t>*</w:t>
      </w:r>
      <w:proofErr w:type="gramEnd"/>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lastRenderedPageBreak/>
        <w:t>Форма 2</w:t>
      </w:r>
    </w:p>
    <w:p w:rsidR="00DB7AE3" w:rsidRPr="009766C5" w:rsidRDefault="00DB7AE3" w:rsidP="00DB7AE3">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7C3" w:rsidRDefault="00AB77C3">
      <w:r>
        <w:separator/>
      </w:r>
    </w:p>
  </w:endnote>
  <w:endnote w:type="continuationSeparator" w:id="0">
    <w:p w:rsidR="00AB77C3" w:rsidRDefault="00AB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pPr>
  </w:p>
  <w:p w:rsidR="00AB77C3" w:rsidRDefault="00AB77C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7C3" w:rsidRDefault="00AB77C3">
      <w:r>
        <w:separator/>
      </w:r>
    </w:p>
  </w:footnote>
  <w:footnote w:type="continuationSeparator" w:id="0">
    <w:p w:rsidR="00AB77C3" w:rsidRDefault="00AB77C3">
      <w:r>
        <w:continuationSeparator/>
      </w:r>
    </w:p>
  </w:footnote>
  <w:footnote w:id="1">
    <w:p w:rsidR="00AB77C3" w:rsidRDefault="00AB77C3">
      <w:pPr>
        <w:rPr>
          <w:sz w:val="20"/>
          <w:szCs w:val="20"/>
        </w:rPr>
      </w:pPr>
      <w:r>
        <w:rPr>
          <w:rStyle w:val="afd"/>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pPr>
  </w:p>
  <w:p w:rsidR="00AB77C3" w:rsidRDefault="00AB77C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A123A">
                            <w:t>9</w:t>
                          </w:r>
                          <w:r w:rsidR="00016FF9">
                            <w:t>У от «0</w:t>
                          </w:r>
                          <w:r w:rsidR="00FA123A">
                            <w:t>9</w:t>
                          </w:r>
                          <w:r w:rsidR="00AB77C3">
                            <w:t xml:space="preserve">» </w:t>
                          </w:r>
                          <w:r w:rsidR="00016FF9">
                            <w:t>июн</w:t>
                          </w:r>
                          <w:r w:rsidR="00AB77C3">
                            <w:t>я 2026 г.</w:t>
                          </w:r>
                        </w:p>
                        <w:p w:rsidR="00AB77C3" w:rsidRDefault="00AB77C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B77C3" w:rsidRDefault="00AB77C3"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B77C3" w:rsidRDefault="00AB77C3" w:rsidP="00216C48">
                    <w:pPr>
                      <w:keepNext/>
                      <w:tabs>
                        <w:tab w:val="left" w:pos="5670"/>
                      </w:tabs>
                      <w:jc w:val="right"/>
                    </w:pPr>
                    <w:r>
                      <w:t>закупочной комиссией филиала ПАО «</w:t>
                    </w:r>
                    <w:proofErr w:type="spellStart"/>
                    <w:r>
                      <w:t>Россети</w:t>
                    </w:r>
                    <w:proofErr w:type="spellEnd"/>
                  </w:p>
                  <w:p w:rsidR="00AB77C3" w:rsidRDefault="00AB77C3" w:rsidP="00216C48">
                    <w:pPr>
                      <w:keepNext/>
                      <w:tabs>
                        <w:tab w:val="left" w:pos="5670"/>
                      </w:tabs>
                      <w:jc w:val="right"/>
                    </w:pPr>
                    <w:r w:rsidRPr="00E84BB0">
                      <w:t>Московский регион» - Московские кабельные сети</w:t>
                    </w:r>
                  </w:p>
                  <w:p w:rsidR="00AB77C3" w:rsidRDefault="0090499C" w:rsidP="00216C48">
                    <w:pPr>
                      <w:keepNext/>
                      <w:tabs>
                        <w:tab w:val="left" w:pos="5670"/>
                      </w:tabs>
                      <w:jc w:val="right"/>
                    </w:pPr>
                    <w:r>
                      <w:t>Протокол № УД-3</w:t>
                    </w:r>
                    <w:r w:rsidR="00FA123A">
                      <w:t>9</w:t>
                    </w:r>
                    <w:r w:rsidR="00016FF9">
                      <w:t>У от «0</w:t>
                    </w:r>
                    <w:r w:rsidR="00FA123A">
                      <w:t>9</w:t>
                    </w:r>
                    <w:r w:rsidR="00AB77C3">
                      <w:t xml:space="preserve">» </w:t>
                    </w:r>
                    <w:r w:rsidR="00016FF9">
                      <w:t>июн</w:t>
                    </w:r>
                    <w:r w:rsidR="00AB77C3">
                      <w:t>я 2026 г.</w:t>
                    </w:r>
                  </w:p>
                  <w:p w:rsidR="00AB77C3" w:rsidRDefault="00AB77C3">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B77C3" w:rsidRDefault="00AB77C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2A095C">
      <w:rPr>
        <w:rStyle w:val="af8"/>
        <w:noProof/>
      </w:rPr>
      <w:t>7</w:t>
    </w:r>
    <w:r>
      <w:rPr>
        <w:rStyle w:val="af8"/>
      </w:rPr>
      <w:fldChar w:fldCharType="end"/>
    </w:r>
  </w:p>
  <w:p w:rsidR="00AB77C3" w:rsidRDefault="00AB77C3">
    <w:pPr>
      <w:pStyle w:val="af6"/>
      <w:framePr w:wrap="around" w:vAnchor="text" w:hAnchor="margin" w:xAlign="center" w:y="1"/>
      <w:rPr>
        <w:rStyle w:val="af8"/>
      </w:rPr>
    </w:pPr>
  </w:p>
  <w:p w:rsidR="00AB77C3" w:rsidRDefault="00AB77C3">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7C3" w:rsidRDefault="00AB77C3">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16FF9"/>
    <w:rsid w:val="00030E8D"/>
    <w:rsid w:val="000425B4"/>
    <w:rsid w:val="0006417C"/>
    <w:rsid w:val="0006526F"/>
    <w:rsid w:val="000664A3"/>
    <w:rsid w:val="0007117A"/>
    <w:rsid w:val="00071F68"/>
    <w:rsid w:val="000818C2"/>
    <w:rsid w:val="00082FF4"/>
    <w:rsid w:val="00091619"/>
    <w:rsid w:val="00095EBB"/>
    <w:rsid w:val="000B069C"/>
    <w:rsid w:val="000B2270"/>
    <w:rsid w:val="000C230D"/>
    <w:rsid w:val="000C6282"/>
    <w:rsid w:val="000C62A1"/>
    <w:rsid w:val="000D6636"/>
    <w:rsid w:val="000E1445"/>
    <w:rsid w:val="000E27E6"/>
    <w:rsid w:val="000F0575"/>
    <w:rsid w:val="000F3EF0"/>
    <w:rsid w:val="001033C7"/>
    <w:rsid w:val="00107089"/>
    <w:rsid w:val="001070B2"/>
    <w:rsid w:val="00111533"/>
    <w:rsid w:val="0011271E"/>
    <w:rsid w:val="00146550"/>
    <w:rsid w:val="001469D2"/>
    <w:rsid w:val="00154C61"/>
    <w:rsid w:val="00154EBE"/>
    <w:rsid w:val="00161C10"/>
    <w:rsid w:val="00162D1F"/>
    <w:rsid w:val="00163EF9"/>
    <w:rsid w:val="001670F2"/>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65A"/>
    <w:rsid w:val="00264267"/>
    <w:rsid w:val="002658B0"/>
    <w:rsid w:val="0027375E"/>
    <w:rsid w:val="00277AAA"/>
    <w:rsid w:val="002825BC"/>
    <w:rsid w:val="0028672C"/>
    <w:rsid w:val="0028686C"/>
    <w:rsid w:val="002877AD"/>
    <w:rsid w:val="002A095C"/>
    <w:rsid w:val="002B4C7C"/>
    <w:rsid w:val="002C16D1"/>
    <w:rsid w:val="002C2CAE"/>
    <w:rsid w:val="002C3209"/>
    <w:rsid w:val="002C6F0C"/>
    <w:rsid w:val="002E7FF3"/>
    <w:rsid w:val="002F7BBF"/>
    <w:rsid w:val="00305B55"/>
    <w:rsid w:val="003164B4"/>
    <w:rsid w:val="003203CF"/>
    <w:rsid w:val="00321B52"/>
    <w:rsid w:val="0032476B"/>
    <w:rsid w:val="0032573D"/>
    <w:rsid w:val="00331F8D"/>
    <w:rsid w:val="00332493"/>
    <w:rsid w:val="003335C3"/>
    <w:rsid w:val="00341770"/>
    <w:rsid w:val="00342973"/>
    <w:rsid w:val="00345A11"/>
    <w:rsid w:val="00345A9F"/>
    <w:rsid w:val="00350E81"/>
    <w:rsid w:val="0035215A"/>
    <w:rsid w:val="00360E87"/>
    <w:rsid w:val="00363D43"/>
    <w:rsid w:val="00397347"/>
    <w:rsid w:val="003A4240"/>
    <w:rsid w:val="003C277F"/>
    <w:rsid w:val="003C47A5"/>
    <w:rsid w:val="003D1469"/>
    <w:rsid w:val="003F27C1"/>
    <w:rsid w:val="003F38C3"/>
    <w:rsid w:val="003F6A54"/>
    <w:rsid w:val="00400485"/>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D1079"/>
    <w:rsid w:val="004D5AAF"/>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770F0"/>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02B44"/>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2DCE"/>
    <w:rsid w:val="00776503"/>
    <w:rsid w:val="007819C4"/>
    <w:rsid w:val="00781C41"/>
    <w:rsid w:val="00786289"/>
    <w:rsid w:val="00787583"/>
    <w:rsid w:val="007A0783"/>
    <w:rsid w:val="007A3FFB"/>
    <w:rsid w:val="007C08C9"/>
    <w:rsid w:val="007C5B23"/>
    <w:rsid w:val="007D08B5"/>
    <w:rsid w:val="007D4AA7"/>
    <w:rsid w:val="007D6366"/>
    <w:rsid w:val="007E2F41"/>
    <w:rsid w:val="0081620F"/>
    <w:rsid w:val="008168F8"/>
    <w:rsid w:val="008347E0"/>
    <w:rsid w:val="008556EA"/>
    <w:rsid w:val="00865A97"/>
    <w:rsid w:val="00874686"/>
    <w:rsid w:val="00881816"/>
    <w:rsid w:val="00882757"/>
    <w:rsid w:val="00886B34"/>
    <w:rsid w:val="008917D0"/>
    <w:rsid w:val="008A303D"/>
    <w:rsid w:val="008A4316"/>
    <w:rsid w:val="008B394C"/>
    <w:rsid w:val="008B6ABE"/>
    <w:rsid w:val="008C1A79"/>
    <w:rsid w:val="008C404C"/>
    <w:rsid w:val="008D097F"/>
    <w:rsid w:val="008D3290"/>
    <w:rsid w:val="008D45BD"/>
    <w:rsid w:val="008D6509"/>
    <w:rsid w:val="008E01AF"/>
    <w:rsid w:val="008E026B"/>
    <w:rsid w:val="008E5C62"/>
    <w:rsid w:val="009010D1"/>
    <w:rsid w:val="0090499C"/>
    <w:rsid w:val="0090795C"/>
    <w:rsid w:val="00911726"/>
    <w:rsid w:val="00920AF2"/>
    <w:rsid w:val="00923089"/>
    <w:rsid w:val="009417B8"/>
    <w:rsid w:val="00941D69"/>
    <w:rsid w:val="009631A8"/>
    <w:rsid w:val="0096706D"/>
    <w:rsid w:val="00971ADF"/>
    <w:rsid w:val="00986F52"/>
    <w:rsid w:val="009907D2"/>
    <w:rsid w:val="00990C8C"/>
    <w:rsid w:val="00993021"/>
    <w:rsid w:val="009C58A3"/>
    <w:rsid w:val="009C6521"/>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64039"/>
    <w:rsid w:val="00A705B0"/>
    <w:rsid w:val="00A7629D"/>
    <w:rsid w:val="00A76E7B"/>
    <w:rsid w:val="00A83408"/>
    <w:rsid w:val="00A857E6"/>
    <w:rsid w:val="00A91AD5"/>
    <w:rsid w:val="00A9442D"/>
    <w:rsid w:val="00AA3624"/>
    <w:rsid w:val="00AB465A"/>
    <w:rsid w:val="00AB77C3"/>
    <w:rsid w:val="00AC0B87"/>
    <w:rsid w:val="00AC2D8A"/>
    <w:rsid w:val="00AC3C94"/>
    <w:rsid w:val="00AE6180"/>
    <w:rsid w:val="00AF6E1B"/>
    <w:rsid w:val="00AF7A8D"/>
    <w:rsid w:val="00B0096B"/>
    <w:rsid w:val="00B02B3E"/>
    <w:rsid w:val="00B054E1"/>
    <w:rsid w:val="00B077F1"/>
    <w:rsid w:val="00B12819"/>
    <w:rsid w:val="00B13204"/>
    <w:rsid w:val="00B14284"/>
    <w:rsid w:val="00B21395"/>
    <w:rsid w:val="00B27179"/>
    <w:rsid w:val="00B27400"/>
    <w:rsid w:val="00B3076D"/>
    <w:rsid w:val="00B50673"/>
    <w:rsid w:val="00B54122"/>
    <w:rsid w:val="00B62F3A"/>
    <w:rsid w:val="00B63333"/>
    <w:rsid w:val="00B76F93"/>
    <w:rsid w:val="00B77E32"/>
    <w:rsid w:val="00B80803"/>
    <w:rsid w:val="00B8358A"/>
    <w:rsid w:val="00B95FDC"/>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3B81"/>
    <w:rsid w:val="00C856D2"/>
    <w:rsid w:val="00C865A1"/>
    <w:rsid w:val="00C8741F"/>
    <w:rsid w:val="00C87F6B"/>
    <w:rsid w:val="00C932D6"/>
    <w:rsid w:val="00C9363C"/>
    <w:rsid w:val="00C97D4D"/>
    <w:rsid w:val="00CA13B3"/>
    <w:rsid w:val="00CB11A5"/>
    <w:rsid w:val="00CB1A97"/>
    <w:rsid w:val="00CB22B2"/>
    <w:rsid w:val="00CB2B56"/>
    <w:rsid w:val="00CC057F"/>
    <w:rsid w:val="00CD4C91"/>
    <w:rsid w:val="00CF1A00"/>
    <w:rsid w:val="00CF4410"/>
    <w:rsid w:val="00D050F9"/>
    <w:rsid w:val="00D104AF"/>
    <w:rsid w:val="00D16BE3"/>
    <w:rsid w:val="00D20010"/>
    <w:rsid w:val="00D34D9B"/>
    <w:rsid w:val="00D40160"/>
    <w:rsid w:val="00D532D7"/>
    <w:rsid w:val="00D64C2F"/>
    <w:rsid w:val="00D6794A"/>
    <w:rsid w:val="00D90D74"/>
    <w:rsid w:val="00D936E9"/>
    <w:rsid w:val="00DA001B"/>
    <w:rsid w:val="00DB7AE3"/>
    <w:rsid w:val="00DC47D3"/>
    <w:rsid w:val="00DD5B3D"/>
    <w:rsid w:val="00DE234F"/>
    <w:rsid w:val="00DE72FE"/>
    <w:rsid w:val="00DE7FA9"/>
    <w:rsid w:val="00E073F8"/>
    <w:rsid w:val="00E11DC8"/>
    <w:rsid w:val="00E140A3"/>
    <w:rsid w:val="00E1652D"/>
    <w:rsid w:val="00E33B46"/>
    <w:rsid w:val="00E51707"/>
    <w:rsid w:val="00E56D15"/>
    <w:rsid w:val="00E60FAE"/>
    <w:rsid w:val="00E6110D"/>
    <w:rsid w:val="00E9549E"/>
    <w:rsid w:val="00EA083B"/>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A123A"/>
    <w:rsid w:val="00FB0E64"/>
    <w:rsid w:val="00FB4962"/>
    <w:rsid w:val="00FB4E4C"/>
    <w:rsid w:val="00FC29F6"/>
    <w:rsid w:val="00FC3068"/>
    <w:rsid w:val="00FC6D54"/>
    <w:rsid w:val="00FD4A6B"/>
    <w:rsid w:val="00FD4EE9"/>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5F6CC24"/>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DE697-9962-4280-8CC1-4A8EB7071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24</Pages>
  <Words>10657</Words>
  <Characters>60750</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65</cp:revision>
  <cp:lastPrinted>2025-03-10T10:46:00Z</cp:lastPrinted>
  <dcterms:created xsi:type="dcterms:W3CDTF">2026-02-11T07:34:00Z</dcterms:created>
  <dcterms:modified xsi:type="dcterms:W3CDTF">2026-06-09T06:35:00Z</dcterms:modified>
</cp:coreProperties>
</file>